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A2D3E" w:rsidP="009A2D3E">
      <w:pPr>
        <w:spacing w:line="220" w:lineRule="atLeast"/>
        <w:jc w:val="center"/>
        <w:rPr>
          <w:rFonts w:hint="eastAsia"/>
          <w:sz w:val="30"/>
          <w:szCs w:val="30"/>
        </w:rPr>
      </w:pPr>
      <w:r w:rsidRPr="009A2D3E">
        <w:rPr>
          <w:rFonts w:hint="eastAsia"/>
          <w:sz w:val="30"/>
          <w:szCs w:val="30"/>
        </w:rPr>
        <w:t>KDJB-1203</w:t>
      </w:r>
      <w:r w:rsidRPr="009A2D3E">
        <w:rPr>
          <w:rFonts w:hint="eastAsia"/>
          <w:sz w:val="30"/>
          <w:szCs w:val="30"/>
        </w:rPr>
        <w:t>继电保护测试仪校准证书</w:t>
      </w:r>
    </w:p>
    <w:p w:rsidR="009A2D3E" w:rsidRDefault="009A2D3E" w:rsidP="009A2D3E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467350" cy="7823778"/>
            <wp:effectExtent l="19050" t="0" r="0" b="0"/>
            <wp:docPr id="1" name="图片 0" descr="KDJB-1203微机继电保护测试仪校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82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D3E" w:rsidRDefault="009A2D3E" w:rsidP="009A2D3E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865716" cy="8229600"/>
            <wp:effectExtent l="19050" t="0" r="1684" b="0"/>
            <wp:docPr id="2" name="图片 1" descr="KDJB-1203微机继电保护测试仪校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-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5716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D3E" w:rsidRPr="009A2D3E" w:rsidRDefault="009A2D3E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998724" cy="8458200"/>
            <wp:effectExtent l="19050" t="0" r="2026" b="0"/>
            <wp:docPr id="3" name="图片 2" descr="KDJB-1203微机继电保护测试仪校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384" cy="8461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2D3E" w:rsidRPr="009A2D3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72338"/>
    <w:rsid w:val="008B7726"/>
    <w:rsid w:val="009A2D3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2D3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2D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2018-09-13T03:08:00Z</dcterms:modified>
</cp:coreProperties>
</file>