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843701" w:rsidP="00D31D50">
      <w:pPr>
        <w:spacing w:line="220" w:lineRule="atLeast"/>
        <w:rPr>
          <w:rFonts w:hint="eastAsia"/>
        </w:rPr>
      </w:pPr>
      <w:r w:rsidRPr="00843701">
        <w:rPr>
          <w:rFonts w:hint="eastAsia"/>
        </w:rPr>
        <w:t>KDZK-III</w:t>
      </w:r>
      <w:r w:rsidRPr="00843701">
        <w:rPr>
          <w:rFonts w:hint="eastAsia"/>
        </w:rPr>
        <w:t>变压器短路阻抗测试仪</w:t>
      </w:r>
      <w:r>
        <w:rPr>
          <w:rFonts w:hint="eastAsia"/>
        </w:rPr>
        <w:t>校准证书</w:t>
      </w:r>
    </w:p>
    <w:p w:rsidR="00843701" w:rsidRDefault="00843701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38750" cy="7411085"/>
            <wp:effectExtent l="19050" t="0" r="0" b="0"/>
            <wp:docPr id="1" name="图片 0" descr="KDZK-III短路阻抗 0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ZK-III短路阻抗 0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41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701" w:rsidRDefault="00843701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581650" cy="7896174"/>
            <wp:effectExtent l="19050" t="0" r="0" b="0"/>
            <wp:docPr id="2" name="图片 1" descr="KDZK-III短路阻抗测试仪校验报告0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ZK-III短路阻抗测试仪校验报告02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7896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701" w:rsidRDefault="00843701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898139" cy="8343900"/>
            <wp:effectExtent l="19050" t="0" r="7361" b="0"/>
            <wp:docPr id="3" name="图片 2" descr="KDZK-III短路阻抗测试仪校验报告0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ZK-III短路阻抗测试仪校验报告03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8139" cy="834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4370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2698F"/>
    <w:rsid w:val="004358AB"/>
    <w:rsid w:val="00843701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370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4370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2018-08-29T02:59:00Z</dcterms:modified>
</cp:coreProperties>
</file>